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SECRETARIA MUNICIPAL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REGULAMENTO LAB N° 0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/2020 DO PROCESSO DE SELEÇÃO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PRÊMIO ARTE &amp; ESCOLA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ANEXO 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140"/>
        <w:jc w:val="center"/>
        <w:rPr>
          <w:rFonts w:ascii="Arial" w:cs="Arial" w:eastAsia="Arial" w:hAnsi="Arial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Anexe ao relatório materiais de registro e de divulgação como fotos, vídeos, flyers, cartazes etc.</w:t>
      </w:r>
      <w:r w:rsidDel="00000000" w:rsidR="00000000" w:rsidRPr="00000000">
        <w:rPr>
          <w:rtl w:val="0"/>
        </w:rPr>
      </w:r>
    </w:p>
    <w:tbl>
      <w:tblPr>
        <w:tblStyle w:val="Table1"/>
        <w:tblW w:w="10016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69"/>
        <w:gridCol w:w="242"/>
        <w:gridCol w:w="2663"/>
        <w:gridCol w:w="3242"/>
        <w:tblGridChange w:id="0">
          <w:tblGrid>
            <w:gridCol w:w="3869"/>
            <w:gridCol w:w="242"/>
            <w:gridCol w:w="2663"/>
            <w:gridCol w:w="3242"/>
          </w:tblGrid>
        </w:tblGridChange>
      </w:tblGrid>
      <w:tr>
        <w:trPr>
          <w:trHeight w:val="284" w:hRule="atLeast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876"/>
              </w:tabs>
              <w:spacing w:after="0" w:before="0" w:line="240" w:lineRule="auto"/>
              <w:ind w:left="-49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Identificação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C">
            <w:pPr>
              <w:numPr>
                <w:ilvl w:val="1"/>
                <w:numId w:val="2"/>
              </w:numPr>
              <w:spacing w:after="0" w:line="360" w:lineRule="auto"/>
              <w:ind w:left="384" w:hanging="38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 da Oficina:</w:t>
            </w:r>
          </w:p>
        </w:tc>
      </w:tr>
      <w:tr>
        <w:trPr>
          <w:trHeight w:val="641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1.2. Bairro(s):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spacing w:after="0" w:line="360" w:lineRule="auto"/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1.3. Área(s) de Planejamento: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16"/>
                <w:szCs w:val="16"/>
                <w:rtl w:val="0"/>
              </w:rPr>
              <w:t xml:space="preserve">A Área de Planejamento poderá ser encontrada no Anexo I do Manual de Comprovação de Execução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numPr>
                <w:ilvl w:val="1"/>
                <w:numId w:val="3"/>
              </w:numPr>
              <w:spacing w:after="0" w:line="360" w:lineRule="auto"/>
              <w:ind w:left="36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de Recebimento da verba: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_______/________/________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numPr>
                <w:ilvl w:val="1"/>
                <w:numId w:val="3"/>
              </w:numPr>
              <w:spacing w:after="0" w:line="360" w:lineRule="auto"/>
              <w:ind w:left="36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Período de execução:</w:t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_______/________/_________ até ______/_______/_________</w:t>
            </w:r>
          </w:p>
        </w:tc>
      </w:tr>
      <w:tr>
        <w:trPr>
          <w:trHeight w:val="316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2. Dados do Proponente:     (   ) Pessoa Física             (   ) Pessoa Jurídica - MEI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2.1. Nome:</w:t>
            </w:r>
          </w:p>
        </w:tc>
      </w:tr>
      <w:tr>
        <w:trPr>
          <w:trHeight w:val="423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2.2. CPF ou CNPJ:</w:t>
            </w:r>
          </w:p>
        </w:tc>
      </w:tr>
      <w:tr>
        <w:trPr>
          <w:trHeight w:val="422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2.3. Endereço:</w:t>
            </w:r>
          </w:p>
        </w:tc>
      </w:tr>
      <w:tr>
        <w:trPr>
          <w:trHeight w:val="422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2.4. Bairro:</w:t>
            </w:r>
          </w:p>
        </w:tc>
      </w:tr>
      <w:tr>
        <w:trPr>
          <w:trHeight w:val="422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2.5. CEP: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2.6. E-mail:</w:t>
            </w:r>
          </w:p>
        </w:tc>
      </w:tr>
      <w:tr>
        <w:trPr>
          <w:trHeight w:val="422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2.7. Telefone Fixo: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2.8. Celular:</w:t>
            </w:r>
          </w:p>
        </w:tc>
      </w:tr>
      <w:tr>
        <w:trPr>
          <w:trHeight w:val="421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2.9. Proponente é representante de grupo/coletivo?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(   ) NÃO        (   ) SIM. Qual? </w:t>
            </w:r>
          </w:p>
        </w:tc>
      </w:tr>
      <w:tr>
        <w:trPr>
          <w:trHeight w:val="40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2.10. Nome do responsável pela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oficina cultural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</w:p>
        </w:tc>
      </w:tr>
      <w:tr>
        <w:trPr>
          <w:trHeight w:val="541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3 -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Relate brevemente como a contrapartida foi executada.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Descreva também as dificuldades que você enfrenta/enfrentou na realização da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oficina cultural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2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16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43"/>
        <w:gridCol w:w="968"/>
        <w:gridCol w:w="2356"/>
        <w:gridCol w:w="3549"/>
        <w:tblGridChange w:id="0">
          <w:tblGrid>
            <w:gridCol w:w="3143"/>
            <w:gridCol w:w="968"/>
            <w:gridCol w:w="2356"/>
            <w:gridCol w:w="3549"/>
          </w:tblGrid>
        </w:tblGridChange>
      </w:tblGrid>
      <w:tr>
        <w:trPr>
          <w:trHeight w:val="278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 – Indique o número de pessoas que trabalharam no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2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9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    Remuneradas: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6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Voluntárias:</w:t>
            </w:r>
          </w:p>
        </w:tc>
      </w:tr>
      <w:tr>
        <w:trPr>
          <w:trHeight w:val="370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 – Indique o número de pessoas que foram beneficiadas pelo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9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Público Direto: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shd w:fill="auto" w:val="clear"/>
                <w:vertAlign w:val="baseline"/>
                <w:rtl w:val="0"/>
              </w:rPr>
              <w:t xml:space="preserve">O público-alvo direto é aquele que irá “usufruir” diretamente das ações previstas no projeto, sejam os espectadores de um espetáculo, os participantes de uma oficina, os visitantes de uma exposição, entre outros.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F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Público Indireto: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18"/>
                <w:szCs w:val="18"/>
                <w:vertAlign w:val="baseline"/>
                <w:rtl w:val="0"/>
              </w:rPr>
              <w:t xml:space="preserve">O público-alvo indireto é aquele que será atingido pelos desdobramentos do projeto, por exemplo, uma comunidade de baixa renda poderá ser atingida indiretamente pelo projeto se estiver prevista a participação de alguns de seus jovens em atividades de formação/qualificação artística do projeto; entre outros.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6. Sobre as atividades, preencha: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(Acrescente mais itens, se necessário)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Periodicidade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9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B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F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7. Sobre os produtos, preencha: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(Acrescente mais itens, se necessário)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Preencher somente caso a ação tenha como resultado um produto final.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7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produto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77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Preço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tabs>
                <w:tab w:val="left" w:pos="8796"/>
              </w:tabs>
              <w:spacing w:after="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7B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tabs>
                <w:tab w:val="left" w:pos="8796"/>
              </w:tabs>
              <w:spacing w:after="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0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82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8. Descreva os benefícios e melhorias proporcionadas com o recebimento do prêmio: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pacing w:after="0" w:line="360" w:lineRule="auto"/>
              <w:ind w:left="356" w:hanging="36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Para o indivíduo/grupo realizador da 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8A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8E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spacing w:after="0" w:line="360" w:lineRule="auto"/>
              <w:ind w:left="356" w:hanging="36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Para o Público: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96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9A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9E">
            <w:pPr>
              <w:spacing w:after="0" w:line="36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016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2"/>
        <w:gridCol w:w="6614"/>
        <w:tblGridChange w:id="0">
          <w:tblGrid>
            <w:gridCol w:w="3402"/>
            <w:gridCol w:w="6614"/>
          </w:tblGrid>
        </w:tblGridChange>
      </w:tblGrid>
      <w:tr>
        <w:trPr>
          <w:trHeight w:val="146" w:hRule="atLeast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A3">
            <w:pPr>
              <w:spacing w:after="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9. Você gostaria de sugerir, criticar ou falar qualquer coisa sobre o Edital de Arte &amp; Escola?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5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7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9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D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F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1" w:hRule="atLeast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9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777.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Assinatura: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567" w:top="1084" w:left="993" w:right="991" w:header="709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991" w:top="1134" w:left="426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spacing w:after="0" w:line="276" w:lineRule="auto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6300160" cy="901700"/>
          <wp:effectExtent b="0" l="0" r="0" t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0016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84" w:hanging="384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imes New Roman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Númerodelinha">
    <w:name w:val="Número de linha"/>
    <w:next w:val="Númerodelinh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0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character" w:styleId="ÊnfaseIntensa">
    <w:name w:val="Ênfase Intensa"/>
    <w:next w:val="ÊnfaseIntensa"/>
    <w:autoRedefine w:val="0"/>
    <w:hidden w:val="0"/>
    <w:qFormat w:val="0"/>
    <w:rPr>
      <w:i w:val="1"/>
      <w:iCs w:val="1"/>
      <w:color w:val="5b9bd5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riTZBzrijNNADcPQ+vUyinYzAg==">AMUW2mUY8OsqOAYc4XPqNz/tZFVysHxXuq3bGWAaQhgMJGAODXCajazgrFKQtjW8MU1hKjqYjScDCWDcEgcX5co4JSXPjU3p9zXe8K4te73o7rW5L6ELBWg=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2020-09-21T14:44:00Z</dcterms:created>
  <dc:creator>luciana.flores</dc:creator>
</cp:coreProperties>
</file>